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6" w:rsidRDefault="005F4ED6" w:rsidP="005F4ED6">
      <w:pPr>
        <w:rPr>
          <w:rFonts w:ascii="Comic Sans MS" w:hAnsi="Comic Sans MS"/>
          <w:sz w:val="36"/>
          <w:szCs w:val="36"/>
        </w:rPr>
      </w:pPr>
      <w:r>
        <w:rPr>
          <w:rFonts w:ascii="Comic Sans MS" w:hAnsi="Comic Sans MS"/>
          <w:sz w:val="36"/>
          <w:szCs w:val="36"/>
        </w:rPr>
        <w:t>Middle School Business…</w:t>
      </w:r>
    </w:p>
    <w:p w:rsidR="005F4ED6" w:rsidRPr="00092711" w:rsidRDefault="005F4ED6" w:rsidP="005F4ED6">
      <w:pPr>
        <w:rPr>
          <w:rFonts w:ascii="Comic Sans MS" w:hAnsi="Comic Sans MS"/>
          <w:sz w:val="24"/>
          <w:szCs w:val="24"/>
        </w:rPr>
      </w:pPr>
      <w:r>
        <w:rPr>
          <w:rFonts w:ascii="Comic Sans MS" w:hAnsi="Comic Sans MS"/>
          <w:sz w:val="24"/>
          <w:szCs w:val="24"/>
        </w:rPr>
        <w:t>Each student has received a copy of the Middle School Handbook.  Here, all middle schools in District 2 are listed and accompanied by a description.  Every Friday, students meet in small groups to work with an advisor at school to discuss possible middle school choices.  Between the work that we do at school and the discussions children are having with their families, we are sure that every fifth grader will make choices that are a good fit</w:t>
      </w:r>
      <w:bookmarkStart w:id="0" w:name="_GoBack"/>
      <w:bookmarkEnd w:id="0"/>
      <w:r>
        <w:rPr>
          <w:rFonts w:ascii="Comic Sans MS" w:hAnsi="Comic Sans MS"/>
          <w:sz w:val="24"/>
          <w:szCs w:val="24"/>
        </w:rPr>
        <w:t>.  Please don’t hesitate to reach out to us if you have any questions regarding the middle school application process!</w:t>
      </w:r>
    </w:p>
    <w:p w:rsidR="008F5B63" w:rsidRDefault="008F5B63"/>
    <w:sectPr w:rsidR="008F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C4F"/>
    <w:multiLevelType w:val="hybridMultilevel"/>
    <w:tmpl w:val="5F3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E9"/>
    <w:rsid w:val="00345FE9"/>
    <w:rsid w:val="005F4ED6"/>
    <w:rsid w:val="008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2015-10-01T14:33:00Z</dcterms:created>
  <dcterms:modified xsi:type="dcterms:W3CDTF">2015-10-01T14:39:00Z</dcterms:modified>
</cp:coreProperties>
</file>